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A" w:rsidRDefault="00CF46AA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врача РФ от 4 июля 2014 г. N 41</w:t>
        </w:r>
        <w:r>
          <w:rPr>
            <w:rStyle w:val="a4"/>
          </w:rPr>
          <w:br/>
          <w:t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</w:p>
    <w:p w:rsidR="00CF46AA" w:rsidRDefault="00CF46AA"/>
    <w:p w:rsidR="00CF46AA" w:rsidRDefault="00CF46AA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 1), ст. 2; 2003, N 2, ст. 167; N 27 (ч. 1), ст. 2700; 2004, N 35, ст. 3607; 2005, N 19, ст. 1752; 2006, N 1, ст. 10; N 52 (ч. 1) ст. 5498; 2007 N 1 (ч. 1) ст. 21; ст. 29; N 27, ст. 3213; N 46, ст. 5554; N 49, ст. 6070; 2008, N 24, ст. 2801; N 29 (ч. 1), ст. 3418; N 30 (ч. 2), ст. 3616; N 44, ст. 4984; N 52 (ч. 1), ст. 6223; 2009, N 1, ст. 17; 2010, N 40, ст. 4969; 2011, N 1, ст. 6; N 30 (ч. 1), ст. 4563, ст. 4590, ст. 4591, ст. 4596; N 50, ст. 7359; 2012, N 24, ст. 3069; N 26, ст. 3446; 2013, N 30 (ч. 1), ст. 4079; N 48, ст. 6165)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CF46AA" w:rsidRDefault="00CF46AA">
      <w:bookmarkStart w:id="0" w:name="sub_1"/>
      <w:r>
        <w:t xml:space="preserve">1. Утвердить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t>
      </w:r>
      <w:hyperlink w:anchor="sub_1000" w:history="1">
        <w:r>
          <w:rPr>
            <w:rStyle w:val="a4"/>
          </w:rPr>
          <w:t>(приложение)</w:t>
        </w:r>
      </w:hyperlink>
      <w:r>
        <w:t>.</w:t>
      </w:r>
    </w:p>
    <w:p w:rsidR="00CF46AA" w:rsidRDefault="00CF46AA">
      <w:bookmarkStart w:id="1" w:name="sub_2"/>
      <w:bookmarkEnd w:id="0"/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rStyle w:val="a4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03.04.2003 N 27 (зарегистрированы в Минюсте России 27.05.2003, регистрационный номер 4594).</w:t>
      </w:r>
    </w:p>
    <w:bookmarkEnd w:id="1"/>
    <w:p w:rsidR="00CF46AA" w:rsidRDefault="00CF46A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46AA" w:rsidRDefault="00CF46AA">
            <w:pPr>
              <w:pStyle w:val="aff6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46AA" w:rsidRDefault="00CF46AA">
            <w:pPr>
              <w:pStyle w:val="aff6"/>
              <w:jc w:val="right"/>
            </w:pPr>
            <w:r>
              <w:t>А.Ю.  Попова</w:t>
            </w:r>
          </w:p>
        </w:tc>
      </w:tr>
    </w:tbl>
    <w:p w:rsidR="00CF46AA" w:rsidRDefault="00CF46AA"/>
    <w:p w:rsidR="00CF46AA" w:rsidRDefault="00CF46AA">
      <w:pPr>
        <w:pStyle w:val="afff"/>
      </w:pPr>
      <w:r>
        <w:t>Зарегистрировано в Минюсте РФ 20 августа 2014 г.</w:t>
      </w:r>
    </w:p>
    <w:p w:rsidR="00CF46AA" w:rsidRDefault="00CF46AA">
      <w:pPr>
        <w:pStyle w:val="afff"/>
      </w:pPr>
      <w:r>
        <w:t>Регистрационный N 33660</w:t>
      </w:r>
    </w:p>
    <w:p w:rsidR="00CF46AA" w:rsidRDefault="00CF46AA"/>
    <w:p w:rsidR="00CF46AA" w:rsidRDefault="00CF46AA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CF46AA" w:rsidRDefault="00CF46AA"/>
    <w:p w:rsidR="00CF46AA" w:rsidRDefault="00CF46AA">
      <w:pPr>
        <w:pStyle w:val="1"/>
      </w:pPr>
      <w:r>
        <w:t>Санитарно-эпидемиологические правила и нормативы СанПиН 2.4.4.3172-14</w:t>
      </w:r>
      <w:r>
        <w:br/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</w:t>
      </w:r>
      <w:r>
        <w:br/>
        <w:t>от 4 июля 2014 г. N 41)</w:t>
      </w:r>
    </w:p>
    <w:p w:rsidR="00CF46AA" w:rsidRDefault="00CF46AA"/>
    <w:p w:rsidR="00CF46AA" w:rsidRDefault="00CF46AA">
      <w:pPr>
        <w:pStyle w:val="1"/>
      </w:pPr>
      <w:bookmarkStart w:id="3" w:name="sub_1100"/>
      <w:r>
        <w:t>I. Общие положения и область применения</w:t>
      </w:r>
    </w:p>
    <w:bookmarkEnd w:id="3"/>
    <w:p w:rsidR="00CF46AA" w:rsidRDefault="00CF46AA"/>
    <w:p w:rsidR="00CF46AA" w:rsidRDefault="00CF46AA">
      <w:bookmarkStart w:id="4" w:name="sub_1101"/>
      <w: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</w:t>
      </w:r>
      <w:r>
        <w:lastRenderedPageBreak/>
        <w:t>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CF46AA" w:rsidRDefault="00CF46AA">
      <w:bookmarkStart w:id="5" w:name="sub_1102"/>
      <w:bookmarkEnd w:id="4"/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</w:t>
      </w:r>
    </w:p>
    <w:p w:rsidR="00CF46AA" w:rsidRDefault="00CF46AA">
      <w:bookmarkStart w:id="6" w:name="sub_1103"/>
      <w:bookmarkEnd w:id="5"/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bookmarkEnd w:id="6"/>
    <w:p w:rsidR="00CF46AA" w:rsidRDefault="00CF46AA"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CF46AA" w:rsidRDefault="00CF46AA">
      <w:bookmarkStart w:id="7" w:name="sub_1104"/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bookmarkEnd w:id="7"/>
    <w:p w:rsidR="00CF46AA" w:rsidRDefault="00CF46AA">
      <w: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CF46AA" w:rsidRDefault="00CF46AA">
      <w:bookmarkStart w:id="8" w:name="sub_1105"/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bookmarkEnd w:id="8"/>
    <w:p w:rsidR="00CF46AA" w:rsidRDefault="00CF46AA">
      <w: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CF46AA" w:rsidRDefault="00CF46AA">
      <w:bookmarkStart w:id="9" w:name="sub_1106"/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CF46AA" w:rsidRDefault="00CF46AA">
      <w:bookmarkStart w:id="10" w:name="sub_1107"/>
      <w:bookmarkEnd w:id="9"/>
      <w:r>
        <w:t xml:space="preserve">1.7. Функционирование организации дополнительного образования осуществляется при наличии заключения, подтверждающего его соответствие </w:t>
      </w:r>
      <w:hyperlink r:id="rId9" w:history="1">
        <w:r>
          <w:rPr>
            <w:rStyle w:val="a4"/>
          </w:rPr>
          <w:t>санитарному законодательству</w:t>
        </w:r>
      </w:hyperlink>
      <w:r>
        <w:t xml:space="preserve">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F46AA" w:rsidRDefault="00CF46AA">
      <w:bookmarkStart w:id="11" w:name="sub_1108"/>
      <w:bookmarkEnd w:id="10"/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bookmarkEnd w:id="11"/>
    <w:p w:rsidR="00CF46AA" w:rsidRDefault="00CF46AA"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CF46AA" w:rsidRDefault="00CF46AA"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CF46AA" w:rsidRDefault="00CF46AA">
      <w:bookmarkStart w:id="12" w:name="sub_1109"/>
      <w:r>
        <w:t xml:space="preserve"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</w:t>
      </w:r>
      <w:r>
        <w:lastRenderedPageBreak/>
        <w:t>допуск к работе.</w:t>
      </w:r>
    </w:p>
    <w:bookmarkEnd w:id="12"/>
    <w:p w:rsidR="00CF46AA" w:rsidRDefault="00CF46AA"/>
    <w:p w:rsidR="00CF46AA" w:rsidRDefault="00CF46AA">
      <w:pPr>
        <w:pStyle w:val="1"/>
      </w:pPr>
      <w:bookmarkStart w:id="13" w:name="sub_1200"/>
      <w:r>
        <w:t>II. Требования к размещению организации дополнительного образования и ее территории</w:t>
      </w:r>
    </w:p>
    <w:bookmarkEnd w:id="13"/>
    <w:p w:rsidR="00CF46AA" w:rsidRDefault="00CF46AA"/>
    <w:p w:rsidR="00CF46AA" w:rsidRDefault="00CF46AA">
      <w:bookmarkStart w:id="14" w:name="sub_1201"/>
      <w: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CF46AA" w:rsidRDefault="00CF46AA">
      <w:bookmarkStart w:id="15" w:name="sub_1202"/>
      <w:bookmarkEnd w:id="14"/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CF46AA" w:rsidRDefault="00CF46AA">
      <w:bookmarkStart w:id="16" w:name="sub_1203"/>
      <w:bookmarkEnd w:id="15"/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bookmarkEnd w:id="16"/>
    <w:p w:rsidR="00CF46AA" w:rsidRDefault="00CF46AA"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CF46AA" w:rsidRDefault="00CF46AA">
      <w:bookmarkStart w:id="17" w:name="sub_1204"/>
      <w: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CF46AA" w:rsidRDefault="00CF46AA">
      <w:bookmarkStart w:id="18" w:name="sub_1205"/>
      <w:bookmarkEnd w:id="17"/>
      <w: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CF46AA" w:rsidRDefault="00CF46AA">
      <w:bookmarkStart w:id="19" w:name="sub_1206"/>
      <w:bookmarkEnd w:id="18"/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CF46AA" w:rsidRDefault="00CF46AA">
      <w:bookmarkStart w:id="20" w:name="sub_1207"/>
      <w:bookmarkEnd w:id="19"/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CF46AA" w:rsidRDefault="00CF46AA">
      <w:bookmarkStart w:id="21" w:name="sub_1208"/>
      <w:bookmarkEnd w:id="20"/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F46AA" w:rsidRDefault="00CF46AA">
      <w:pPr>
        <w:pStyle w:val="1"/>
      </w:pPr>
      <w:bookmarkStart w:id="22" w:name="sub_1300"/>
      <w:bookmarkEnd w:id="21"/>
      <w:r>
        <w:t>III. Требования к зданию организации дополнительного образования</w:t>
      </w:r>
    </w:p>
    <w:bookmarkEnd w:id="22"/>
    <w:p w:rsidR="00CF46AA" w:rsidRDefault="00CF46AA"/>
    <w:p w:rsidR="00CF46AA" w:rsidRDefault="00CF46AA">
      <w:bookmarkStart w:id="23" w:name="sub_1301"/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bookmarkEnd w:id="23"/>
    <w:p w:rsidR="00CF46AA" w:rsidRDefault="00CF46AA"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F46AA" w:rsidRDefault="00CF46AA"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CF46AA" w:rsidRDefault="00CF46AA">
      <w:r>
        <w:t xml:space="preserve">Помещения для занятий детей дошкольного (до 7 лет) и младшего школьного </w:t>
      </w:r>
      <w:r>
        <w:lastRenderedPageBreak/>
        <w:t>возраста (до 11 лет) размещаются не выше третьего этажа здания.</w:t>
      </w:r>
    </w:p>
    <w:p w:rsidR="00CF46AA" w:rsidRDefault="00CF46AA">
      <w:bookmarkStart w:id="24" w:name="sub_1302"/>
      <w:r>
        <w:t>3.2 Входы в здания организации дополнительного образования оборудуются тамбурами или воздушно-тепловыми завесами.</w:t>
      </w:r>
    </w:p>
    <w:p w:rsidR="00CF46AA" w:rsidRDefault="00CF46AA">
      <w:bookmarkStart w:id="25" w:name="sub_1303"/>
      <w:bookmarkEnd w:id="24"/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CF46AA" w:rsidRDefault="00CF46AA">
      <w:bookmarkStart w:id="26" w:name="sub_1304"/>
      <w:bookmarkEnd w:id="25"/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bookmarkEnd w:id="26"/>
    <w:p w:rsidR="00CF46AA" w:rsidRDefault="00CF46AA"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 1 (</w:t>
      </w:r>
      <w:hyperlink w:anchor="sub_11100" w:history="1">
        <w:r>
          <w:rPr>
            <w:rStyle w:val="a4"/>
          </w:rPr>
          <w:t>таблицы 1</w:t>
        </w:r>
      </w:hyperlink>
      <w:r>
        <w:t xml:space="preserve">, </w:t>
      </w:r>
      <w:hyperlink w:anchor="sub_11200" w:history="1">
        <w:r>
          <w:rPr>
            <w:rStyle w:val="a4"/>
          </w:rPr>
          <w:t>2</w:t>
        </w:r>
      </w:hyperlink>
      <w:r>
        <w:t xml:space="preserve"> и </w:t>
      </w:r>
      <w:hyperlink w:anchor="sub_11300" w:history="1">
        <w:r>
          <w:rPr>
            <w:rStyle w:val="a4"/>
          </w:rPr>
          <w:t>3</w:t>
        </w:r>
      </w:hyperlink>
      <w:r>
        <w:t>).</w:t>
      </w:r>
    </w:p>
    <w:p w:rsidR="00CF46AA" w:rsidRDefault="00CF46AA">
      <w:r>
        <w:t>Помещения для теоретических занятий различной направленности предусматриваются из расчета не менее 2,0 </w:t>
      </w:r>
      <w:r w:rsidR="00A50D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9.5pt">
            <v:imagedata r:id="rId10" o:title=""/>
          </v:shape>
        </w:pict>
      </w:r>
      <w:r>
        <w:t xml:space="preserve"> на одного учащегося.</w:t>
      </w:r>
    </w:p>
    <w:p w:rsidR="00CF46AA" w:rsidRDefault="00CF46AA">
      <w:bookmarkStart w:id="27" w:name="sub_1305"/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bookmarkEnd w:id="27"/>
    <w:p w:rsidR="00CF46AA" w:rsidRDefault="00CF46AA">
      <w:r>
        <w:t>- мастерские скульптуры, керамики - на первых этажах здания с выходом на участок;</w:t>
      </w:r>
    </w:p>
    <w:p w:rsidR="00CF46AA" w:rsidRDefault="00CF46AA"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CF46AA" w:rsidRDefault="00CF46AA"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CF46AA" w:rsidRDefault="00CF46AA">
      <w:r>
        <w:t>При наличии медицинского кабинета он размещается на первом этаже здания.</w:t>
      </w:r>
    </w:p>
    <w:p w:rsidR="00CF46AA" w:rsidRDefault="00CF46AA">
      <w:bookmarkStart w:id="28" w:name="sub_1306"/>
      <w: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CF46AA" w:rsidRDefault="00CF46AA">
      <w:bookmarkStart w:id="29" w:name="sub_1307"/>
      <w:bookmarkEnd w:id="28"/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sub_12000" w:history="1">
        <w:r>
          <w:rPr>
            <w:rStyle w:val="a4"/>
          </w:rPr>
          <w:t>Приложением N 2.</w:t>
        </w:r>
      </w:hyperlink>
    </w:p>
    <w:p w:rsidR="00CF46AA" w:rsidRDefault="00CF46AA">
      <w:bookmarkStart w:id="30" w:name="sub_1308"/>
      <w:bookmarkEnd w:id="29"/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bookmarkEnd w:id="30"/>
    <w:p w:rsidR="00CF46AA" w:rsidRDefault="00CF46AA"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CF46AA" w:rsidRDefault="00CF46AA">
      <w:bookmarkStart w:id="31" w:name="sub_1309"/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bookmarkEnd w:id="31"/>
    <w:p w:rsidR="00CF46AA" w:rsidRDefault="00CF46AA">
      <w: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CF46AA" w:rsidRDefault="00CF46AA">
      <w:bookmarkStart w:id="32" w:name="sub_1310"/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bookmarkEnd w:id="32"/>
    <w:p w:rsidR="00CF46AA" w:rsidRDefault="00CF46AA">
      <w:r>
        <w:t>Для персонала выделяется отдельный туалет.</w:t>
      </w:r>
    </w:p>
    <w:p w:rsidR="00CF46AA" w:rsidRDefault="00CF46AA">
      <w:r>
        <w:lastRenderedPageBreak/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CF46AA" w:rsidRDefault="00CF46AA"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CF46AA" w:rsidRDefault="00CF46AA">
      <w:r>
        <w:t>Мыло, туалетная бумага и полотенца должны быть в наличии постоянно.</w:t>
      </w:r>
    </w:p>
    <w:p w:rsidR="00CF46AA" w:rsidRDefault="00CF46AA">
      <w:bookmarkStart w:id="33" w:name="sub_1311"/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bookmarkEnd w:id="33"/>
    <w:p w:rsidR="00CF46AA" w:rsidRDefault="00CF46AA"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CF46AA" w:rsidRDefault="00CF46AA"/>
    <w:p w:rsidR="00CF46AA" w:rsidRDefault="00CF46AA">
      <w:pPr>
        <w:pStyle w:val="1"/>
      </w:pPr>
      <w:bookmarkStart w:id="34" w:name="sub_1400"/>
      <w:r>
        <w:t>IV. Требования к водоснабжению и канализации</w:t>
      </w:r>
    </w:p>
    <w:bookmarkEnd w:id="34"/>
    <w:p w:rsidR="00CF46AA" w:rsidRDefault="00CF46AA"/>
    <w:p w:rsidR="00CF46AA" w:rsidRDefault="00CF46AA">
      <w:bookmarkStart w:id="35" w:name="sub_1401"/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bookmarkEnd w:id="35"/>
    <w:p w:rsidR="00CF46AA" w:rsidRDefault="00CF46AA">
      <w: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CF46AA" w:rsidRDefault="00CF46AA">
      <w:bookmarkStart w:id="36" w:name="sub_1402"/>
      <w:r>
        <w:t>4.2. Вода должна отвечать санитарно-эпидемиологическим требованиям к питьевой воде.</w:t>
      </w:r>
    </w:p>
    <w:p w:rsidR="00CF46AA" w:rsidRDefault="00CF46AA">
      <w:bookmarkStart w:id="37" w:name="sub_1403"/>
      <w:bookmarkEnd w:id="36"/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CF46AA" w:rsidRDefault="00CF46AA">
      <w:bookmarkStart w:id="38" w:name="sub_1404"/>
      <w:bookmarkEnd w:id="37"/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bookmarkEnd w:id="38"/>
    <w:p w:rsidR="00CF46AA" w:rsidRDefault="00CF46AA"/>
    <w:p w:rsidR="00CF46AA" w:rsidRDefault="00CF46AA">
      <w:pPr>
        <w:pStyle w:val="1"/>
      </w:pPr>
      <w:bookmarkStart w:id="39" w:name="sub_1500"/>
      <w:r>
        <w:t>V. Требования к естественному и искусственному освещению</w:t>
      </w:r>
    </w:p>
    <w:bookmarkEnd w:id="39"/>
    <w:p w:rsidR="00CF46AA" w:rsidRDefault="00CF46AA"/>
    <w:p w:rsidR="00CF46AA" w:rsidRDefault="00CF46AA">
      <w:bookmarkStart w:id="40" w:name="sub_1501"/>
      <w: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bookmarkEnd w:id="40"/>
    <w:p w:rsidR="00CF46AA" w:rsidRDefault="00CF46AA">
      <w: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кинофотолаборатории, книгохранилища.</w:t>
      </w:r>
    </w:p>
    <w:p w:rsidR="00CF46AA" w:rsidRDefault="00CF46AA">
      <w:bookmarkStart w:id="41" w:name="sub_1502"/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 к естественному, искусственному и совмещенному освещению жилых и общественных зданий.</w:t>
      </w:r>
    </w:p>
    <w:p w:rsidR="00CF46AA" w:rsidRDefault="00CF46AA">
      <w:bookmarkStart w:id="42" w:name="sub_1503"/>
      <w:bookmarkEnd w:id="41"/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CF46AA" w:rsidRDefault="00CF46AA">
      <w:bookmarkStart w:id="43" w:name="sub_1504"/>
      <w:bookmarkEnd w:id="42"/>
      <w:r>
        <w:lastRenderedPageBreak/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CF46AA" w:rsidRDefault="00CF46AA">
      <w:bookmarkStart w:id="44" w:name="sub_1505"/>
      <w:bookmarkEnd w:id="43"/>
      <w: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CF46AA" w:rsidRDefault="00CF46AA">
      <w:bookmarkStart w:id="45" w:name="sub_1506"/>
      <w:bookmarkEnd w:id="44"/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bookmarkEnd w:id="45"/>
    <w:p w:rsidR="00CF46AA" w:rsidRDefault="00CF46AA"/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учебных помещениях для теоретических занятий  - 300 - 500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мастерских по обработке металла, дерева       - 300- 500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швейных мастерских                            - 400 - 600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изостудии, мастерских живописи, рисунка,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скульптуры                                      - 300 - 500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концертных залах                              - не менее 300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помещении для музыкальных занятий             - не менее 300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спортивных залах (на полу)                    - не менее 200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рекреациях                                    - не менее 150 лк;</w:t>
      </w:r>
    </w:p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- в помещениях для занятий юных натуралистов      - не менее 300 лк.</w:t>
      </w:r>
    </w:p>
    <w:p w:rsidR="00CF46AA" w:rsidRDefault="00CF46AA"/>
    <w:p w:rsidR="00CF46AA" w:rsidRDefault="00CF46AA">
      <w: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CF46AA" w:rsidRDefault="00CF46AA">
      <w:bookmarkStart w:id="46" w:name="sub_1507"/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CF46AA" w:rsidRDefault="00CF46AA">
      <w:bookmarkStart w:id="47" w:name="sub_1508"/>
      <w:bookmarkEnd w:id="46"/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CF46AA" w:rsidRDefault="00CF46AA">
      <w:bookmarkStart w:id="48" w:name="sub_1509"/>
      <w:bookmarkEnd w:id="47"/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bookmarkEnd w:id="48"/>
    <w:p w:rsidR="00CF46AA" w:rsidRDefault="00CF46AA"/>
    <w:p w:rsidR="00CF46AA" w:rsidRDefault="00CF46AA">
      <w:pPr>
        <w:pStyle w:val="1"/>
      </w:pPr>
      <w:bookmarkStart w:id="49" w:name="sub_1600"/>
      <w:r>
        <w:t>VI. Требования к отоплению, вентиляции и воздушно-тепловому режиму</w:t>
      </w:r>
    </w:p>
    <w:bookmarkEnd w:id="49"/>
    <w:p w:rsidR="00CF46AA" w:rsidRDefault="00CF46AA"/>
    <w:p w:rsidR="00CF46AA" w:rsidRDefault="00CF46AA">
      <w:bookmarkStart w:id="50" w:name="sub_1601"/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50"/>
    <w:p w:rsidR="00CF46AA" w:rsidRDefault="00CF46AA"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CF46AA" w:rsidRDefault="00CF46AA">
      <w:bookmarkStart w:id="51" w:name="sub_1602"/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bookmarkEnd w:id="51"/>
    <w:p w:rsidR="00CF46AA" w:rsidRDefault="00CF46AA"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- 20-22°С;</w:t>
      </w:r>
    </w:p>
    <w:p w:rsidR="00CF46AA" w:rsidRDefault="00CF46AA">
      <w:r>
        <w:t>- в вестибюле, гардеробе - 18-22°С;</w:t>
      </w:r>
    </w:p>
    <w:p w:rsidR="00CF46AA" w:rsidRDefault="00CF46AA">
      <w:r>
        <w:t>- в помещениях для занятий хореографией, спортом, техническим творчеством - 17-20°С;</w:t>
      </w:r>
    </w:p>
    <w:p w:rsidR="00CF46AA" w:rsidRDefault="00CF46AA">
      <w:r>
        <w:lastRenderedPageBreak/>
        <w:t>- в медицинских кабинетах, раздевальных при спортивных залах и залах хореографии - 20 - 22°С;</w:t>
      </w:r>
    </w:p>
    <w:p w:rsidR="00CF46AA" w:rsidRDefault="00CF46AA">
      <w:r>
        <w:t>- в душевых - 24 - 26°С.</w:t>
      </w:r>
    </w:p>
    <w:p w:rsidR="00CF46AA" w:rsidRDefault="00CF46AA">
      <w:r>
        <w:t>Для контроля температурного режима помещения для занятий оснащаются бытовыми термометрами.</w:t>
      </w:r>
    </w:p>
    <w:p w:rsidR="00CF46AA" w:rsidRDefault="00CF46AA">
      <w:bookmarkStart w:id="52" w:name="sub_1603"/>
      <w:r>
        <w:t>6.3. В помещениях организации дополнительного образования относительная влажность должна составлять 40- 60%, скорость движения воздуха не более 0,1 м/с.</w:t>
      </w:r>
    </w:p>
    <w:p w:rsidR="00CF46AA" w:rsidRDefault="00CF46AA">
      <w:bookmarkStart w:id="53" w:name="sub_1604"/>
      <w:bookmarkEnd w:id="52"/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F46AA" w:rsidRDefault="00CF46AA">
      <w:bookmarkStart w:id="54" w:name="sub_1605"/>
      <w:bookmarkEnd w:id="53"/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sub_12000" w:history="1">
        <w:r>
          <w:rPr>
            <w:rStyle w:val="a4"/>
          </w:rPr>
          <w:t>Приложением N 2.</w:t>
        </w:r>
      </w:hyperlink>
    </w:p>
    <w:p w:rsidR="00CF46AA" w:rsidRDefault="00CF46AA">
      <w:bookmarkStart w:id="55" w:name="sub_1606"/>
      <w:bookmarkEnd w:id="54"/>
      <w: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CF46AA" w:rsidRDefault="00CF46AA">
      <w:bookmarkStart w:id="56" w:name="sub_1607"/>
      <w:bookmarkEnd w:id="55"/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bookmarkEnd w:id="56"/>
    <w:p w:rsidR="00CF46AA" w:rsidRDefault="00CF46AA"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CF46AA" w:rsidRDefault="00CF46AA">
      <w:r>
        <w:t>Площадь фрамуг и форточек, используемых для проветривания, должна быть не менее 1/50 площади пола.</w:t>
      </w:r>
    </w:p>
    <w:p w:rsidR="00CF46AA" w:rsidRDefault="00CF46AA">
      <w:bookmarkStart w:id="57" w:name="sub_1608"/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bookmarkEnd w:id="57"/>
    <w:p w:rsidR="00CF46AA" w:rsidRDefault="00CF46AA"/>
    <w:p w:rsidR="00CF46AA" w:rsidRDefault="00CF46AA">
      <w:pPr>
        <w:pStyle w:val="1"/>
      </w:pPr>
      <w:bookmarkStart w:id="58" w:name="sub_1700"/>
      <w:r>
        <w:t>VII. Требования к помещениям для занятий различной направленности и их оборудованию</w:t>
      </w:r>
    </w:p>
    <w:bookmarkEnd w:id="58"/>
    <w:p w:rsidR="00CF46AA" w:rsidRDefault="00CF46AA"/>
    <w:p w:rsidR="00CF46AA" w:rsidRDefault="00CF46AA">
      <w:bookmarkStart w:id="59" w:name="sub_1701"/>
      <w:r>
        <w:t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CF46AA" w:rsidRDefault="00CF46AA">
      <w:bookmarkStart w:id="60" w:name="sub_1702"/>
      <w:bookmarkEnd w:id="59"/>
      <w:r>
        <w:t>7.2. При мастерских масляной живописи, прикладного искусства и композиции рекомендуется оборудование кладовой.</w:t>
      </w:r>
    </w:p>
    <w:bookmarkEnd w:id="60"/>
    <w:p w:rsidR="00CF46AA" w:rsidRDefault="00CF46AA"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CF46AA" w:rsidRDefault="00CF46AA">
      <w:bookmarkStart w:id="61" w:name="sub_1703"/>
      <w: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CF46AA" w:rsidRDefault="00CF46AA">
      <w:bookmarkStart w:id="62" w:name="sub_1704"/>
      <w:bookmarkEnd w:id="61"/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CF46AA" w:rsidRDefault="00CF46AA">
      <w:bookmarkStart w:id="63" w:name="sub_1705"/>
      <w:bookmarkEnd w:id="62"/>
      <w: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bookmarkEnd w:id="63"/>
    <w:p w:rsidR="00CF46AA" w:rsidRDefault="00CF46AA">
      <w:r>
        <w:t xml:space="preserve">Для размещения станочного оборудования (токарного, фрезерного, сверлильного) в технических лабораториях предусматривается не менее 4 </w:t>
      </w:r>
      <w:r w:rsidR="00A50DE9">
        <w:pict>
          <v:shape id="_x0000_i1026" type="#_x0000_t75" style="width:15.75pt;height:19.5pt">
            <v:imagedata r:id="rId11" o:title=""/>
          </v:shape>
        </w:pict>
      </w:r>
      <w:r>
        <w:t xml:space="preserve"> на каждую единицу оборудования.</w:t>
      </w:r>
    </w:p>
    <w:p w:rsidR="00CF46AA" w:rsidRDefault="00CF46AA">
      <w:bookmarkStart w:id="64" w:name="sub_1706"/>
      <w:r>
        <w:t xml:space="preserve">7.6. Все оборудование, являющееся источником выделения пыли, химических </w:t>
      </w:r>
      <w:r>
        <w:lastRenderedPageBreak/>
        <w:t>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CF46AA" w:rsidRDefault="00CF46AA">
      <w:bookmarkStart w:id="65" w:name="sub_1707"/>
      <w:bookmarkEnd w:id="64"/>
      <w:r>
        <w:t>7.7. Токарные станки устанавливаются параллельно окнам или под углом 20-30°, фрезерные - параллельно окнам.</w:t>
      </w:r>
    </w:p>
    <w:p w:rsidR="00CF46AA" w:rsidRDefault="00CF46AA">
      <w:bookmarkStart w:id="66" w:name="sub_1708"/>
      <w:bookmarkEnd w:id="65"/>
      <w: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CF46AA" w:rsidRDefault="00CF46AA">
      <w:bookmarkStart w:id="67" w:name="sub_1709"/>
      <w:bookmarkEnd w:id="66"/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bookmarkEnd w:id="67"/>
    <w:p w:rsidR="00CF46AA" w:rsidRDefault="00CF46AA">
      <w:r>
        <w:t>Спортивный инвентарь хранится в помещении снарядной при спортивном зале.</w:t>
      </w:r>
    </w:p>
    <w:p w:rsidR="00CF46AA" w:rsidRDefault="00CF46AA">
      <w:bookmarkStart w:id="68" w:name="sub_1710"/>
      <w:r>
        <w:t>7.10. Используемые спортивные маты, ковёр,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CF46AA" w:rsidRDefault="00CF46AA">
      <w:bookmarkStart w:id="69" w:name="sub_1711"/>
      <w:bookmarkEnd w:id="68"/>
      <w:r>
        <w:t>7.11. Средства, используемые для припудривания рук, хранятся в ящиках с плотно закрывающимися крышками.</w:t>
      </w:r>
    </w:p>
    <w:p w:rsidR="00CF46AA" w:rsidRDefault="00CF46AA">
      <w:bookmarkStart w:id="70" w:name="sub_1712"/>
      <w:bookmarkEnd w:id="69"/>
      <w: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bookmarkEnd w:id="70"/>
    <w:p w:rsidR="00CF46AA" w:rsidRDefault="00CF46AA"/>
    <w:p w:rsidR="00CF46AA" w:rsidRDefault="00CF46AA">
      <w:pPr>
        <w:pStyle w:val="1"/>
      </w:pPr>
      <w:bookmarkStart w:id="71" w:name="sub_1800"/>
      <w:r>
        <w:t>VIII. Требования к организации образовательного процесса</w:t>
      </w:r>
    </w:p>
    <w:bookmarkEnd w:id="71"/>
    <w:p w:rsidR="00CF46AA" w:rsidRDefault="00CF46AA"/>
    <w:p w:rsidR="00CF46AA" w:rsidRDefault="00CF46AA">
      <w:bookmarkStart w:id="72" w:name="sub_1801"/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CF46AA" w:rsidRDefault="00CF46AA">
      <w:bookmarkStart w:id="73" w:name="sub_1802"/>
      <w:bookmarkEnd w:id="72"/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bookmarkEnd w:id="73"/>
    <w:p w:rsidR="00CF46AA" w:rsidRDefault="00CF46AA"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sub_13000" w:history="1">
        <w:r>
          <w:rPr>
            <w:rStyle w:val="a4"/>
          </w:rPr>
          <w:t>Приложении N 3.</w:t>
        </w:r>
      </w:hyperlink>
    </w:p>
    <w:p w:rsidR="00CF46AA" w:rsidRDefault="00CF46AA">
      <w:bookmarkStart w:id="74" w:name="sub_1803"/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CF46AA" w:rsidRDefault="00CF46AA">
      <w:bookmarkStart w:id="75" w:name="sub_1804"/>
      <w:bookmarkEnd w:id="74"/>
      <w:r>
        <w:t>8.4. В организациях дополнительного образования при наличии двух смен занятий организуется не менее 30 минутный перерыв между сменами для уборки и проветривания помещений.</w:t>
      </w:r>
    </w:p>
    <w:p w:rsidR="00CF46AA" w:rsidRDefault="00CF46AA">
      <w:bookmarkStart w:id="76" w:name="sub_1805"/>
      <w:bookmarkEnd w:id="75"/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bookmarkEnd w:id="76"/>
    <w:p w:rsidR="00CF46AA" w:rsidRDefault="00CF46AA">
      <w:r>
        <w:t>После 30-45 минут теоретических занятий рекомендуется организовывать перерыв длительностью не менее 10 мин.</w:t>
      </w:r>
    </w:p>
    <w:p w:rsidR="00CF46AA" w:rsidRDefault="00CF46AA">
      <w:bookmarkStart w:id="77" w:name="sub_1806"/>
      <w:r>
        <w:t>8.6.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bookmarkEnd w:id="77"/>
    <w:p w:rsidR="00CF46AA" w:rsidRDefault="00CF46AA">
      <w:r>
        <w:t xml:space="preserve">Объём максимальной аудиторной нагрузки для обучающихся в детских школах </w:t>
      </w:r>
      <w:r>
        <w:lastRenderedPageBreak/>
        <w:t>искусств по дополнительным общеразвивающим программам в области искусств не должен превышать 10 часов в неделю.</w:t>
      </w:r>
    </w:p>
    <w:p w:rsidR="00CF46AA" w:rsidRDefault="00CF46AA">
      <w:bookmarkStart w:id="78" w:name="sub_1807"/>
      <w: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CF46AA" w:rsidRDefault="00CF46AA">
      <w:bookmarkStart w:id="79" w:name="sub_1808"/>
      <w:bookmarkEnd w:id="78"/>
      <w: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CF46AA" w:rsidRDefault="00CF46AA">
      <w:bookmarkStart w:id="80" w:name="sub_1809"/>
      <w:bookmarkEnd w:id="79"/>
      <w: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CF46AA" w:rsidRDefault="00CF46AA">
      <w:bookmarkStart w:id="81" w:name="sub_1810"/>
      <w:bookmarkEnd w:id="80"/>
      <w: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bookmarkEnd w:id="81"/>
    <w:p w:rsidR="00CF46AA" w:rsidRDefault="00CF46AA"/>
    <w:p w:rsidR="00CF46AA" w:rsidRDefault="00CF46AA">
      <w:pPr>
        <w:pStyle w:val="1"/>
      </w:pPr>
      <w:bookmarkStart w:id="82" w:name="sub_1900"/>
      <w:r>
        <w:t>IX. Требования к организации питания и питьевому режиму</w:t>
      </w:r>
    </w:p>
    <w:bookmarkEnd w:id="82"/>
    <w:p w:rsidR="00CF46AA" w:rsidRDefault="00CF46AA"/>
    <w:p w:rsidR="00CF46AA" w:rsidRDefault="00CF46AA">
      <w:bookmarkStart w:id="83" w:name="sub_1901"/>
      <w: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F46AA" w:rsidRDefault="00CF46AA">
      <w:bookmarkStart w:id="84" w:name="sub_1902"/>
      <w:bookmarkEnd w:id="83"/>
      <w: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bookmarkEnd w:id="84"/>
    <w:p w:rsidR="00CF46AA" w:rsidRDefault="00CF46AA"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F46AA" w:rsidRDefault="00CF46AA"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F46AA" w:rsidRDefault="00CF46AA"/>
    <w:p w:rsidR="00CF46AA" w:rsidRDefault="00CF46AA">
      <w:pPr>
        <w:pStyle w:val="1"/>
      </w:pPr>
      <w:bookmarkStart w:id="85" w:name="sub_10000"/>
      <w:r>
        <w:t>X. Требования к санитарному состоянию и содержанию территории и помещений</w:t>
      </w:r>
    </w:p>
    <w:bookmarkEnd w:id="85"/>
    <w:p w:rsidR="00CF46AA" w:rsidRDefault="00CF46AA"/>
    <w:p w:rsidR="00CF46AA" w:rsidRDefault="00CF46AA">
      <w:bookmarkStart w:id="86" w:name="sub_10001"/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bookmarkEnd w:id="86"/>
    <w:p w:rsidR="00CF46AA" w:rsidRDefault="00CF46AA">
      <w: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CF46AA" w:rsidRDefault="00CF46AA">
      <w:bookmarkStart w:id="87" w:name="sub_10002"/>
      <w: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bookmarkEnd w:id="87"/>
    <w:p w:rsidR="00CF46AA" w:rsidRDefault="00CF46AA"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CF46AA" w:rsidRDefault="00CF46AA">
      <w:r>
        <w:t>Матерчатые чехлы спортивных матов подвергаются стирке не реже одного раза в неделю и по мере их загрязнения.</w:t>
      </w:r>
    </w:p>
    <w:p w:rsidR="00CF46AA" w:rsidRDefault="00CF46AA">
      <w:bookmarkStart w:id="88" w:name="sub_10003"/>
      <w:r>
        <w:t xml:space="preserve">10.3. В местах общего пользования (вестибюле, рекреации, гардеробных, душевых) влажная уборка проводится после каждой смены учебных занятий с </w:t>
      </w:r>
      <w:r>
        <w:lastRenderedPageBreak/>
        <w:t>использованием моющих средств, в санитарных узлах и душевых - с применением моющих и дезинфицирующих средств.</w:t>
      </w:r>
    </w:p>
    <w:bookmarkEnd w:id="88"/>
    <w:p w:rsidR="00CF46AA" w:rsidRDefault="00CF46AA">
      <w:r>
        <w:t>Окна снаружи и изнутри моются по мере загрязнения, но не реже двух раз в год (весной и осенью).</w:t>
      </w:r>
    </w:p>
    <w:p w:rsidR="00CF46AA" w:rsidRDefault="00CF46AA"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CF46AA" w:rsidRDefault="00CF46AA">
      <w:r>
        <w:t>Вытяжные вентиляционные решетки ежемесячно очищаются от пыли.</w:t>
      </w:r>
    </w:p>
    <w:p w:rsidR="00CF46AA" w:rsidRDefault="00CF46AA"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CF46AA" w:rsidRDefault="00CF46AA">
      <w:bookmarkStart w:id="89" w:name="sub_10004"/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bookmarkEnd w:id="89"/>
    <w:p w:rsidR="00CF46AA" w:rsidRDefault="00CF46AA">
      <w:r>
        <w:t>Допускается хранение моющих и дезинфицирующих средств в промаркированных емкостях.</w:t>
      </w:r>
    </w:p>
    <w:p w:rsidR="00CF46AA" w:rsidRDefault="00CF46AA">
      <w:bookmarkStart w:id="90" w:name="sub_10005"/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bookmarkEnd w:id="90"/>
    <w:p w:rsidR="00CF46AA" w:rsidRDefault="00CF46AA"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CF46AA" w:rsidRDefault="00CF46AA">
      <w: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CF46AA" w:rsidRDefault="00CF46AA">
      <w:bookmarkStart w:id="91" w:name="sub_10006"/>
      <w: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F46AA" w:rsidRDefault="00CF46AA">
      <w:bookmarkStart w:id="92" w:name="sub_10007"/>
      <w:bookmarkEnd w:id="91"/>
      <w:r>
        <w:t>10.7. Не допускается проведение ремонтных работ в присутствии детей.</w:t>
      </w:r>
    </w:p>
    <w:p w:rsidR="00CF46AA" w:rsidRDefault="00CF46AA">
      <w:bookmarkStart w:id="93" w:name="sub_10008"/>
      <w:bookmarkEnd w:id="92"/>
      <w: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bookmarkEnd w:id="93"/>
    <w:p w:rsidR="00CF46AA" w:rsidRDefault="00CF46AA"/>
    <w:p w:rsidR="00CF46AA" w:rsidRDefault="00CF46AA">
      <w:pPr>
        <w:pStyle w:val="1"/>
      </w:pPr>
      <w:bookmarkStart w:id="94" w:name="sub_10100"/>
      <w:r>
        <w:t>XI. Требования к соблюдению санитарных правил</w:t>
      </w:r>
    </w:p>
    <w:bookmarkEnd w:id="94"/>
    <w:p w:rsidR="00CF46AA" w:rsidRDefault="00CF46AA"/>
    <w:p w:rsidR="00CF46AA" w:rsidRDefault="00CF46AA">
      <w:bookmarkStart w:id="95" w:name="sub_10101"/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bookmarkEnd w:id="95"/>
    <w:p w:rsidR="00CF46AA" w:rsidRDefault="00CF46AA"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CF46AA" w:rsidRDefault="00CF46AA">
      <w:r>
        <w:t>- выполнение требований санитарных правил всеми работниками организации дополнительного образования;</w:t>
      </w:r>
    </w:p>
    <w:p w:rsidR="00CF46AA" w:rsidRDefault="00CF46AA">
      <w:r>
        <w:t>- необходимые условия для соблюдения санитарных правил;</w:t>
      </w:r>
    </w:p>
    <w:p w:rsidR="00CF46AA" w:rsidRDefault="00CF46AA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F46AA" w:rsidRDefault="00CF46AA">
      <w:r>
        <w:lastRenderedPageBreak/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CF46AA" w:rsidRDefault="00CF46AA">
      <w:r>
        <w:t>- организацию мероприятий по дезинфекции, дезинсекции и дератизации.</w:t>
      </w:r>
    </w:p>
    <w:p w:rsidR="00CF46AA" w:rsidRDefault="00CF46AA"/>
    <w:p w:rsidR="00CF46AA" w:rsidRDefault="00CF46AA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F46AA" w:rsidRDefault="00CF46AA">
      <w:bookmarkStart w:id="96" w:name="sub_1111"/>
      <w:r>
        <w:t xml:space="preserve">*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05.06.2013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 2999) с изменениями, внесенными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24.03.2014 N 228 (Собрание законодательства Российской Федерации, 2014, N 13, ст. 1484).</w:t>
      </w:r>
    </w:p>
    <w:p w:rsidR="00CF46AA" w:rsidRDefault="00CF46AA">
      <w:bookmarkStart w:id="97" w:name="sub_2222"/>
      <w:bookmarkEnd w:id="96"/>
      <w:r>
        <w:t xml:space="preserve">** </w:t>
      </w:r>
      <w:hyperlink r:id="rId1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 с изменениями, внесенными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Минздрава России от 15.05.2013 N 296н (зарегистрирован Минюстом России 03.07.2013, регистрационный N 28970).</w:t>
      </w:r>
    </w:p>
    <w:p w:rsidR="00CF46AA" w:rsidRDefault="00CF46AA">
      <w:bookmarkStart w:id="98" w:name="sub_3333"/>
      <w:bookmarkEnd w:id="97"/>
      <w:r>
        <w:t xml:space="preserve">*** </w:t>
      </w:r>
      <w:hyperlink r:id="rId16" w:history="1">
        <w:r>
          <w:rPr>
            <w:rStyle w:val="a4"/>
          </w:rPr>
          <w:t>Приказ</w:t>
        </w:r>
      </w:hyperlink>
      <w:r>
        <w:t xml:space="preserve"> Минздравсоцразвития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 32115).</w:t>
      </w:r>
    </w:p>
    <w:bookmarkEnd w:id="98"/>
    <w:p w:rsidR="00CF46AA" w:rsidRDefault="00CF46AA"/>
    <w:p w:rsidR="00CF46AA" w:rsidRDefault="00CF46AA">
      <w:pPr>
        <w:ind w:firstLine="698"/>
        <w:jc w:val="right"/>
      </w:pPr>
      <w:bookmarkStart w:id="99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СанПиН 2.4.4.3172-14</w:t>
        </w:r>
      </w:hyperlink>
    </w:p>
    <w:bookmarkEnd w:id="99"/>
    <w:p w:rsidR="00CF46AA" w:rsidRDefault="00CF46AA"/>
    <w:p w:rsidR="00CF46AA" w:rsidRDefault="00CF46AA">
      <w:pPr>
        <w:pStyle w:val="1"/>
      </w:pPr>
      <w:r>
        <w:t>Рекомендуемые состав и площади</w:t>
      </w:r>
      <w:r>
        <w:br/>
        <w:t>помещений в организациях дополнительного образования</w:t>
      </w:r>
    </w:p>
    <w:p w:rsidR="00CF46AA" w:rsidRDefault="00CF46AA"/>
    <w:p w:rsidR="00CF46AA" w:rsidRDefault="00CF46AA">
      <w:pPr>
        <w:ind w:firstLine="698"/>
        <w:jc w:val="right"/>
      </w:pPr>
      <w:bookmarkStart w:id="100" w:name="sub_11100"/>
      <w:r>
        <w:rPr>
          <w:rStyle w:val="a3"/>
        </w:rPr>
        <w:t>Таблица 1</w:t>
      </w:r>
    </w:p>
    <w:bookmarkEnd w:id="100"/>
    <w:p w:rsidR="00CF46AA" w:rsidRDefault="00CF46AA"/>
    <w:p w:rsidR="00CF46AA" w:rsidRDefault="00CF46AA">
      <w:pPr>
        <w:pStyle w:val="1"/>
      </w:pPr>
      <w:r>
        <w:t>Рекомендуемые состав и площади помещений для занятий детей техническим творчеством</w:t>
      </w:r>
      <w:hyperlink w:anchor="sub_11111" w:history="1">
        <w:r>
          <w:rPr>
            <w:rStyle w:val="a4"/>
          </w:rPr>
          <w:t>*</w:t>
        </w:r>
      </w:hyperlink>
    </w:p>
    <w:p w:rsidR="00CF46AA" w:rsidRDefault="00CF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0"/>
        <w:gridCol w:w="3272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Помещения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Площадь, </w:t>
            </w:r>
            <w:r w:rsidR="00A50DE9">
              <w:pict>
                <v:shape id="_x0000_i1027" type="#_x0000_t75" style="width:14.25pt;height:16.5pt">
                  <v:imagedata r:id="rId17" o:title=""/>
                </v:shape>
              </w:pict>
            </w:r>
            <w:r>
              <w:t xml:space="preserve"> не менее на 1 ребенка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I . Группа помещений для детей младшего школьного) возраста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Для технического моделирования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4,8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Для работы с природными материалами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6,0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II. Группа помещений мастерских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Мастерские по обработке древесины и металла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6,0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III. Группа помещений для конструирования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радиоконструирования, робототехники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4,8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A" w:rsidRDefault="00CF46AA">
            <w:pPr>
              <w:pStyle w:val="afff"/>
            </w:pPr>
            <w:r>
              <w:t>Для радиостанции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IV. Группа помещений научных обществ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 xml:space="preserve">Лаборатория физико-техническая и кабинетом для </w:t>
            </w:r>
            <w:r>
              <w:lastRenderedPageBreak/>
              <w:t>теоретических занятий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lastRenderedPageBreak/>
              <w:t>7,2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lastRenderedPageBreak/>
              <w:t>Лаборатория химико-техническая и кабинетом для теоретических занятий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астрономии и обсерваторией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4,1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V. Группа помещений для технических видов спорта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авиационного и ракетного моделирования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4,8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автомоделирования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судомоделирования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4,8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картинга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15,0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Помещение кинофотостудии с лаборантской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6,0</w:t>
            </w:r>
          </w:p>
        </w:tc>
      </w:tr>
    </w:tbl>
    <w:p w:rsidR="00CF46AA" w:rsidRDefault="00CF46AA"/>
    <w:p w:rsidR="00CF46AA" w:rsidRDefault="00CF46AA">
      <w:r>
        <w:rPr>
          <w:rStyle w:val="a3"/>
        </w:rPr>
        <w:t>Примечание:</w:t>
      </w:r>
    </w:p>
    <w:p w:rsidR="00CF46AA" w:rsidRDefault="00CF46AA">
      <w:bookmarkStart w:id="101" w:name="sub_11111"/>
      <w:r>
        <w:t>* При основных помещениях рекомендуется оборудование помещений лаборантских.</w:t>
      </w:r>
    </w:p>
    <w:bookmarkEnd w:id="101"/>
    <w:p w:rsidR="00CF46AA" w:rsidRDefault="00CF46AA"/>
    <w:p w:rsidR="00CF46AA" w:rsidRDefault="00CF46AA">
      <w:pPr>
        <w:ind w:firstLine="698"/>
        <w:jc w:val="right"/>
      </w:pPr>
      <w:bookmarkStart w:id="102" w:name="sub_11200"/>
      <w:r>
        <w:rPr>
          <w:rStyle w:val="a3"/>
        </w:rPr>
        <w:t>Таблица 2</w:t>
      </w:r>
    </w:p>
    <w:bookmarkEnd w:id="102"/>
    <w:p w:rsidR="00CF46AA" w:rsidRDefault="00CF46AA"/>
    <w:p w:rsidR="00CF46AA" w:rsidRDefault="00CF46AA">
      <w:pPr>
        <w:pStyle w:val="1"/>
      </w:pPr>
      <w:r>
        <w:t>Рекомендуемый состав и площади основных помещений для занятий естественнонаучной направленности</w:t>
      </w:r>
      <w:hyperlink w:anchor="sub_111111" w:history="1">
        <w:r>
          <w:rPr>
            <w:rStyle w:val="a4"/>
          </w:rPr>
          <w:t>*</w:t>
        </w:r>
      </w:hyperlink>
    </w:p>
    <w:p w:rsidR="00CF46AA" w:rsidRDefault="00CF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92"/>
        <w:gridCol w:w="3271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Помещения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Площади (не</w:t>
            </w:r>
          </w:p>
          <w:p w:rsidR="00CF46AA" w:rsidRDefault="00CF46AA">
            <w:pPr>
              <w:pStyle w:val="aff6"/>
              <w:jc w:val="center"/>
            </w:pPr>
            <w:r>
              <w:t xml:space="preserve">менее </w:t>
            </w:r>
            <w:r w:rsidR="00A50DE9">
              <w:pict>
                <v:shape id="_x0000_i1028" type="#_x0000_t75" style="width:14.25pt;height:16.5pt">
                  <v:imagedata r:id="rId18" o:title=""/>
                </v:shape>
              </w:pict>
            </w:r>
            <w:r>
              <w:t>) на 1 ребенка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ботаники и растениеводства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зоологии и животноводства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экспериментальной биологии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агроэкологии и зоотехники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4,8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охраны и наблюдения природы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3,6</w:t>
            </w:r>
          </w:p>
        </w:tc>
      </w:tr>
    </w:tbl>
    <w:p w:rsidR="00CF46AA" w:rsidRDefault="00CF46AA"/>
    <w:p w:rsidR="00CF46AA" w:rsidRDefault="00CF46AA">
      <w:r>
        <w:rPr>
          <w:rStyle w:val="a3"/>
        </w:rPr>
        <w:t>Примечание</w:t>
      </w:r>
      <w:r>
        <w:t>:</w:t>
      </w:r>
    </w:p>
    <w:p w:rsidR="00CF46AA" w:rsidRDefault="00CF46AA">
      <w:bookmarkStart w:id="103" w:name="sub_111111"/>
      <w:r>
        <w:t>* При основных помещениях рекомендуется оборудование помещений лаборантских</w:t>
      </w:r>
    </w:p>
    <w:p w:rsidR="00CF46AA" w:rsidRDefault="00CF46AA">
      <w:bookmarkStart w:id="104" w:name="sub_22222"/>
      <w:bookmarkEnd w:id="103"/>
      <w:r>
        <w:t>** Предусматриваются учебно-опытные участки, мини-ферма</w:t>
      </w:r>
    </w:p>
    <w:bookmarkEnd w:id="104"/>
    <w:p w:rsidR="00CF46AA" w:rsidRDefault="00CF46AA"/>
    <w:p w:rsidR="00CF46AA" w:rsidRDefault="00CF46AA">
      <w:pPr>
        <w:ind w:firstLine="698"/>
        <w:jc w:val="right"/>
      </w:pPr>
      <w:bookmarkStart w:id="105" w:name="sub_11300"/>
      <w:r>
        <w:rPr>
          <w:rStyle w:val="a3"/>
        </w:rPr>
        <w:t>Таблица 3</w:t>
      </w:r>
    </w:p>
    <w:bookmarkEnd w:id="105"/>
    <w:p w:rsidR="00CF46AA" w:rsidRDefault="00CF46AA"/>
    <w:p w:rsidR="00CF46AA" w:rsidRDefault="00CF46AA">
      <w:pPr>
        <w:pStyle w:val="1"/>
      </w:pPr>
      <w: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p w:rsidR="00CF46AA" w:rsidRDefault="00CF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4"/>
        <w:gridCol w:w="3334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Помещения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Площади (не менее </w:t>
            </w:r>
            <w:r w:rsidR="00A50DE9">
              <w:pict>
                <v:shape id="_x0000_i1029" type="#_x0000_t75" style="width:14.25pt;height:16.5pt">
                  <v:imagedata r:id="rId19" o:title=""/>
                </v:shape>
              </w:pict>
            </w:r>
            <w:r>
              <w:t>) на 1 ребенка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Мастерские масляной живописи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4,8 </w:t>
            </w:r>
            <w:r w:rsidR="00A50DE9">
              <w:pict>
                <v:shape id="_x0000_i1030" type="#_x0000_t75" style="width:14.25pt;height:16.5pt">
                  <v:imagedata r:id="rId20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A" w:rsidRDefault="00CF46AA">
            <w:pPr>
              <w:pStyle w:val="afff"/>
            </w:pPr>
            <w:r>
              <w:t>Мастерские акварельной живописи и рисунка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6AA" w:rsidRDefault="00CF46AA">
            <w:pPr>
              <w:pStyle w:val="aff6"/>
              <w:jc w:val="center"/>
            </w:pPr>
            <w:r>
              <w:t xml:space="preserve">4,0 </w:t>
            </w:r>
            <w:r w:rsidR="00A50DE9">
              <w:pict>
                <v:shape id="_x0000_i1031" type="#_x0000_t75" style="width:14.25pt;height:16.5pt">
                  <v:imagedata r:id="rId21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Мастерские скульптуры и керамики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3,6 </w:t>
            </w:r>
            <w:r w:rsidR="00A50DE9">
              <w:pict>
                <v:shape id="_x0000_i1032" type="#_x0000_t75" style="width:14.25pt;height:16.5pt">
                  <v:imagedata r:id="rId22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Мастерские прикладного искусства и композиции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4,5 </w:t>
            </w:r>
            <w:r w:rsidR="00A50DE9">
              <w:pict>
                <v:shape id="_x0000_i1033" type="#_x0000_t75" style="width:14.25pt;height:16.5pt">
                  <v:imagedata r:id="rId23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Кабинета истории искусств, теоретических занятий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2,0 </w:t>
            </w:r>
            <w:r w:rsidR="00A50DE9">
              <w:pict>
                <v:shape id="_x0000_i1034" type="#_x0000_t75" style="width:14.25pt;height:16.5pt">
                  <v:imagedata r:id="rId24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lastRenderedPageBreak/>
              <w:t>Зал для занятий хореографией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3,0 </w:t>
            </w:r>
            <w:r w:rsidR="00A50DE9">
              <w:pict>
                <v:shape id="_x0000_i1035" type="#_x0000_t75" style="width:14.25pt;height:16.5pt">
                  <v:imagedata r:id="rId25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A" w:rsidRDefault="00CF46AA">
            <w:pPr>
              <w:pStyle w:val="afff"/>
            </w:pPr>
            <w:r>
              <w:t>Спортивный зал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6AA" w:rsidRDefault="00CF46AA">
            <w:pPr>
              <w:pStyle w:val="aff6"/>
              <w:jc w:val="center"/>
            </w:pPr>
            <w:r>
              <w:t xml:space="preserve">4,0 </w:t>
            </w:r>
            <w:r w:rsidR="00A50DE9">
              <w:pict>
                <v:shape id="_x0000_i1036" type="#_x0000_t75" style="width:14.25pt;height:16.5pt">
                  <v:imagedata r:id="rId26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Кабинет для индивидуальных музыкальных занятий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12 </w:t>
            </w:r>
            <w:r w:rsidR="00A50DE9">
              <w:pict>
                <v:shape id="_x0000_i1037" type="#_x0000_t75" style="width:14.25pt;height:16.5pt">
                  <v:imagedata r:id="rId27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Зал для занятий хора и оркестра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2,0 </w:t>
            </w:r>
            <w:r w:rsidR="00A50DE9">
              <w:pict>
                <v:shape id="_x0000_i1038" type="#_x0000_t75" style="width:14.25pt;height:16.5pt">
                  <v:imagedata r:id="rId28" o:title=""/>
                </v:shape>
              </w:pic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Концертный зал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0,65 </w:t>
            </w:r>
            <w:r w:rsidR="00A50DE9">
              <w:pict>
                <v:shape id="_x0000_i1039" type="#_x0000_t75" style="width:14.25pt;height:16.5pt">
                  <v:imagedata r:id="rId29" o:title=""/>
                </v:shape>
              </w:pict>
            </w:r>
            <w:r>
              <w:t xml:space="preserve"> на 1 посадочное место</w:t>
            </w:r>
          </w:p>
        </w:tc>
      </w:tr>
    </w:tbl>
    <w:p w:rsidR="00CF46AA" w:rsidRDefault="00CF46AA"/>
    <w:p w:rsidR="00CF46AA" w:rsidRDefault="00CF46AA">
      <w:r>
        <w:rPr>
          <w:rStyle w:val="a3"/>
        </w:rPr>
        <w:t>Примечание</w:t>
      </w:r>
      <w:r>
        <w:t>:</w:t>
      </w:r>
    </w:p>
    <w:p w:rsidR="00CF46AA" w:rsidRDefault="00CF46AA">
      <w:pPr>
        <w:ind w:firstLine="698"/>
        <w:rPr>
          <w:rStyle w:val="aff4"/>
        </w:rPr>
      </w:pPr>
      <w:bookmarkStart w:id="106" w:name="sub_44444"/>
      <w:r>
        <w:rPr>
          <w:rStyle w:val="aff4"/>
        </w:rPr>
        <w:t>* При основных помещениях рекомендуется оборудование кладовой.</w:t>
      </w:r>
    </w:p>
    <w:bookmarkEnd w:id="106"/>
    <w:p w:rsidR="00CF46AA" w:rsidRDefault="00CF46AA"/>
    <w:p w:rsidR="00CF46AA" w:rsidRDefault="00CF46AA">
      <w:pPr>
        <w:ind w:firstLine="698"/>
        <w:jc w:val="right"/>
      </w:pPr>
      <w:bookmarkStart w:id="107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СанПиН 2.4.4.3172-14</w:t>
        </w:r>
      </w:hyperlink>
    </w:p>
    <w:bookmarkEnd w:id="107"/>
    <w:p w:rsidR="00CF46AA" w:rsidRDefault="00CF46AA"/>
    <w:p w:rsidR="00CF46AA" w:rsidRDefault="00CF46AA">
      <w:pPr>
        <w:pStyle w:val="1"/>
      </w:pPr>
      <w:r>
        <w:t>Воздухообмен в основных помещениях организаций дополнительного образования</w:t>
      </w:r>
    </w:p>
    <w:p w:rsidR="00CF46AA" w:rsidRDefault="00CF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362"/>
        <w:gridCol w:w="3646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Помещения (деятельность)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 xml:space="preserve">Количество необходимого воздуха на одного учащегося, </w:t>
            </w:r>
            <w:r w:rsidR="00A50DE9">
              <w:pict>
                <v:shape id="_x0000_i1040" type="#_x0000_t75" style="width:34.5pt;height:18pt">
                  <v:imagedata r:id="rId30" o:title=""/>
                </v:shape>
              </w:pic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Примечание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не менее 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Мастерские по обработке металла, дерева, с крупным станочным оборудованием, кружки технического моделирования,</w:t>
            </w:r>
          </w:p>
          <w:p w:rsidR="00CF46AA" w:rsidRDefault="00CF46AA">
            <w:pPr>
              <w:pStyle w:val="afff"/>
            </w:pPr>
            <w:r>
              <w:t>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не менее 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не менее 80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не менее 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</w:tbl>
    <w:p w:rsidR="00CF46AA" w:rsidRDefault="00CF46AA"/>
    <w:p w:rsidR="00CF46AA" w:rsidRDefault="00CF46AA">
      <w:pPr>
        <w:ind w:firstLine="698"/>
        <w:jc w:val="right"/>
      </w:pPr>
      <w:bookmarkStart w:id="10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СанПиН 2.4.4.3172-14</w:t>
        </w:r>
      </w:hyperlink>
    </w:p>
    <w:bookmarkEnd w:id="108"/>
    <w:p w:rsidR="00CF46AA" w:rsidRDefault="00CF46AA"/>
    <w:p w:rsidR="00CF46AA" w:rsidRDefault="00CF46AA">
      <w:pPr>
        <w:pStyle w:val="1"/>
      </w:pPr>
      <w:r>
        <w:lastRenderedPageBreak/>
        <w:t>Рекомендуемый режим занятий детей в организациях дополнительного образования</w:t>
      </w:r>
    </w:p>
    <w:p w:rsidR="00CF46AA" w:rsidRDefault="00CF4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3701"/>
        <w:gridCol w:w="1450"/>
        <w:gridCol w:w="3872"/>
      </w:tblGrid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Направленность объединения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Число занятий в неделю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Число и продолжительность занятий в день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09" w:name="sub_13001"/>
            <w:r>
              <w:t>1.</w:t>
            </w:r>
            <w:bookmarkEnd w:id="109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Техническая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 по 45 мин;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Объединения с использованием компьютерной техники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 по 30 мин. для детей в возрасте до 10 лет;</w:t>
            </w:r>
          </w:p>
          <w:p w:rsidR="00CF46AA" w:rsidRDefault="00CF46AA">
            <w:pPr>
              <w:pStyle w:val="afff"/>
            </w:pPr>
            <w:r>
              <w:t>2 по 45 мин. для остальных обучающихся;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0" w:name="sub_13002"/>
            <w:r>
              <w:t>2.</w:t>
            </w:r>
            <w:bookmarkEnd w:id="110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Художественная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2-3 по 45 мин.;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Объединения изобразительного и</w:t>
            </w:r>
          </w:p>
          <w:p w:rsidR="00CF46AA" w:rsidRDefault="00CF46AA">
            <w:pPr>
              <w:pStyle w:val="afff"/>
            </w:pPr>
            <w:r>
              <w:t>декоративно-прикладного</w:t>
            </w:r>
          </w:p>
          <w:p w:rsidR="00CF46AA" w:rsidRDefault="00CF46AA">
            <w:pPr>
              <w:pStyle w:val="afff"/>
            </w:pPr>
            <w:r>
              <w:t>искусства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2-4 по 45 мин.;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Музыкальные и вокальные объединения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2-3 но 45 мин. (групповые занятия); 30-45 мин. (индивидуальные занятия);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2.3.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Хоровые объединения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2-3 по 45 мин.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2.4.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Оркестровые объединения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30-45 мин. (индивидуальные занятия);</w:t>
            </w:r>
          </w:p>
          <w:p w:rsidR="00CF46AA" w:rsidRDefault="00CF46AA">
            <w:pPr>
              <w:pStyle w:val="afff"/>
            </w:pPr>
            <w:r>
              <w:t>репетиция до 4-х часов с внутренним перерывом 20-25 мин.;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2.5.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Хореографические объединения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 по 30 мин. для детей в возрасте до 8 лет;</w:t>
            </w:r>
          </w:p>
          <w:p w:rsidR="00CF46AA" w:rsidRDefault="00CF46AA">
            <w:pPr>
              <w:pStyle w:val="afff"/>
            </w:pPr>
            <w:r>
              <w:t>2 по 45 мин. - для остальных обучающихся;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1" w:name="sub_13003"/>
            <w:r>
              <w:t>3.</w:t>
            </w:r>
            <w:bookmarkEnd w:id="111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Туристско-краеведческая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2-4; 1-2 похода или занятия на</w:t>
            </w:r>
          </w:p>
          <w:p w:rsidR="00CF46AA" w:rsidRDefault="00CF46AA">
            <w:pPr>
              <w:pStyle w:val="aff6"/>
              <w:jc w:val="center"/>
            </w:pPr>
            <w:r>
              <w:t>местности в месяц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2-4 по 45 мин;</w:t>
            </w:r>
          </w:p>
          <w:p w:rsidR="00CF46AA" w:rsidRDefault="00CF46AA">
            <w:pPr>
              <w:pStyle w:val="afff"/>
            </w:pPr>
            <w:r>
              <w:t>занятия на местности или поход - до 8 часов;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2" w:name="sub_13004"/>
            <w:r>
              <w:t>4.</w:t>
            </w:r>
            <w:bookmarkEnd w:id="112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Естественнонаучная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2-3 по 45 мин.;</w:t>
            </w:r>
          </w:p>
          <w:p w:rsidR="00CF46AA" w:rsidRDefault="00CF46AA">
            <w:pPr>
              <w:pStyle w:val="afff"/>
            </w:pPr>
            <w:r>
              <w:t>занятия на местности до 8 час;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3" w:name="sub_13005"/>
            <w:r>
              <w:t>5.</w:t>
            </w:r>
            <w:bookmarkEnd w:id="113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Физкультурно-спортивная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6"/>
            </w:pP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5.1.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 до 45 мин. для детей в возрасте до 8 лет;</w:t>
            </w:r>
          </w:p>
          <w:p w:rsidR="00CF46AA" w:rsidRDefault="00CF46AA">
            <w:pPr>
              <w:pStyle w:val="afff"/>
            </w:pPr>
            <w:r>
              <w:t>2 по 45 мин. - для остальных обучающихся;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5.2.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 до 45 мин. для детей в возрасте до 8 лет;</w:t>
            </w:r>
          </w:p>
          <w:p w:rsidR="00CF46AA" w:rsidRDefault="00CF46AA">
            <w:pPr>
              <w:pStyle w:val="afff"/>
            </w:pPr>
            <w:r>
              <w:t>2 по 45 мин. - для остальных обучающихся;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5.3.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 по 45 мин.;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5.4.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 xml:space="preserve">Спортивно-оздоровительные группы в технических видах </w:t>
            </w:r>
            <w:r>
              <w:lastRenderedPageBreak/>
              <w:t>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lastRenderedPageBreak/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 по 45 мин.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4" w:name="sub_13006"/>
            <w:r>
              <w:lastRenderedPageBreak/>
              <w:t>6.</w:t>
            </w:r>
            <w:bookmarkEnd w:id="114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Культурологическая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1-2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1-2 по 45 мин.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6.1.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Тележурналистика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2-3 по 45 мин.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5" w:name="sub_13007"/>
            <w:r>
              <w:t>7.</w:t>
            </w:r>
            <w:bookmarkEnd w:id="115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Военно-патриотическая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1-3 по 45 мин.;</w:t>
            </w:r>
          </w:p>
          <w:p w:rsidR="00CF46AA" w:rsidRDefault="00CF46AA">
            <w:pPr>
              <w:pStyle w:val="afff"/>
            </w:pPr>
            <w:r>
              <w:t>занятия на местности - до 8 часов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bookmarkStart w:id="116" w:name="sub_13008"/>
            <w:r>
              <w:t>8.</w:t>
            </w:r>
            <w:bookmarkEnd w:id="116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Социально-педагогическая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1-2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1-3 по 45 мин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8.1.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Предшкольное развитие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1-4 по 30 мин.</w:t>
            </w:r>
          </w:p>
        </w:tc>
      </w:tr>
      <w:tr w:rsidR="00CF46A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8.2.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f"/>
            </w:pPr>
            <w:r>
              <w:t>Дети с оппозиционно вызывающим расстройством (ОВР)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A" w:rsidRDefault="00CF46AA">
            <w:pPr>
              <w:pStyle w:val="aff6"/>
              <w:jc w:val="center"/>
            </w:pPr>
            <w:r>
              <w:t>2-4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6AA" w:rsidRDefault="00CF46AA">
            <w:pPr>
              <w:pStyle w:val="afff"/>
            </w:pPr>
            <w:r>
              <w:t>1-2 по 45 мин.</w:t>
            </w:r>
          </w:p>
        </w:tc>
      </w:tr>
    </w:tbl>
    <w:p w:rsidR="00CF46AA" w:rsidRDefault="00CF46AA"/>
    <w:p w:rsidR="00CF46AA" w:rsidRDefault="00CF46AA"/>
    <w:sectPr w:rsidR="00CF46A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F6"/>
    <w:rsid w:val="00822DF6"/>
    <w:rsid w:val="00A50DE9"/>
    <w:rsid w:val="00CF46AA"/>
    <w:rsid w:val="00E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083.0" TargetMode="External"/><Relationship Id="rId13" Type="http://schemas.openxmlformats.org/officeDocument/2006/relationships/hyperlink" Target="garantF1://70520580.2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image" Target="media/image7.emf"/><Relationship Id="rId7" Type="http://schemas.openxmlformats.org/officeDocument/2006/relationships/hyperlink" Target="garantF1://12031083.1000" TargetMode="External"/><Relationship Id="rId12" Type="http://schemas.openxmlformats.org/officeDocument/2006/relationships/hyperlink" Target="garantF1://70294016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hyperlink" Target="garantF1://70547158.0" TargetMode="Externa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hyperlink" Target="garantF1://12020314.2003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hyperlink" Target="garantF1://12015118.39" TargetMode="External"/><Relationship Id="rId15" Type="http://schemas.openxmlformats.org/officeDocument/2006/relationships/hyperlink" Target="garantF1://70310156.0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hyperlink" Target="garantF1://70631954.0" TargetMode="External"/><Relationship Id="rId9" Type="http://schemas.openxmlformats.org/officeDocument/2006/relationships/hyperlink" Target="garantF1://12015118.3" TargetMode="External"/><Relationship Id="rId14" Type="http://schemas.openxmlformats.org/officeDocument/2006/relationships/hyperlink" Target="garantF1://12091202.0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4550</Words>
  <Characters>34326</Characters>
  <Application>Microsoft Office Word</Application>
  <DocSecurity>0</DocSecurity>
  <Lines>286</Lines>
  <Paragraphs>77</Paragraphs>
  <ScaleCrop>false</ScaleCrop>
  <Company>НПП "Гарант-Сервис"</Company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4 июля 2014 г</dc:title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2014-11-07T05:22:00Z</dcterms:created>
  <dcterms:modified xsi:type="dcterms:W3CDTF">2014-11-07T05:22:00Z</dcterms:modified>
</cp:coreProperties>
</file>